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83" w:rsidRPr="00587F12" w:rsidRDefault="00847483" w:rsidP="00587F12">
      <w:pPr>
        <w:spacing w:after="0"/>
        <w:rPr>
          <w:b/>
          <w:bCs/>
        </w:rPr>
      </w:pPr>
      <w:r w:rsidRPr="00587F12">
        <w:rPr>
          <w:b/>
          <w:bCs/>
        </w:rPr>
        <w:t>Reglement Woordstrijd Trivium Summer Edition 2013</w:t>
      </w:r>
    </w:p>
    <w:p w:rsidR="00847483" w:rsidRDefault="00847483" w:rsidP="00587F12">
      <w:pPr>
        <w:spacing w:after="0"/>
      </w:pPr>
      <w:r>
        <w:t>Hou je er ook zo van om serieus te discussiëren over irrelevante zaken? Vind je ook dat in de meeste debatten</w:t>
      </w:r>
      <w:r w:rsidR="00587F12">
        <w:t xml:space="preserve"> </w:t>
      </w:r>
      <w:r>
        <w:t>de belangen van alledaagse gebeurtenissen, goederen, personen, etc. genegeerd worden? Ben je goed in het</w:t>
      </w:r>
      <w:r w:rsidR="00587F12">
        <w:t xml:space="preserve"> </w:t>
      </w:r>
      <w:r>
        <w:t>spelen met woorden? Is het antwoord op één van deze vragen ja, dan ben je bij deze debatvorm aan het juiste</w:t>
      </w:r>
      <w:r w:rsidR="00587F12">
        <w:t xml:space="preserve"> </w:t>
      </w:r>
      <w:r>
        <w:t>adres. Bij Woordstrijd gaat het er namelijk om dat ogenschijnlijk totaal irrelevante woorden (Triviawoorden)</w:t>
      </w:r>
      <w:r w:rsidR="00587F12">
        <w:t xml:space="preserve"> </w:t>
      </w:r>
      <w:r>
        <w:t>relevant gebruikt worden binnen de argumentatie van het debat. Het debat zal overlopen van de interactie en</w:t>
      </w:r>
      <w:r w:rsidR="00587F12">
        <w:t xml:space="preserve"> </w:t>
      </w:r>
      <w:r>
        <w:t>Triviawoord-woord interpretaties, want Woordstrijd wordt in een Lagerhuisvorm met alle teams tegelijk</w:t>
      </w:r>
      <w:r w:rsidR="00587F12">
        <w:t xml:space="preserve"> </w:t>
      </w:r>
      <w:r>
        <w:t>uitgevoerd. Om de spanning nog groter te maken zullen de Triviawoord-woorden eens per twee minuten</w:t>
      </w:r>
      <w:r w:rsidR="00587F12">
        <w:t xml:space="preserve"> </w:t>
      </w:r>
      <w:r>
        <w:t>wisselen. Kan jij deze uitdaging(en) aan?</w:t>
      </w:r>
    </w:p>
    <w:p w:rsidR="00587F12" w:rsidRDefault="00587F12" w:rsidP="00587F12">
      <w:pPr>
        <w:spacing w:after="0"/>
      </w:pPr>
    </w:p>
    <w:p w:rsidR="00847483" w:rsidRPr="00587F12" w:rsidRDefault="00847483" w:rsidP="00587F12">
      <w:pPr>
        <w:spacing w:after="0"/>
        <w:rPr>
          <w:b/>
          <w:bCs/>
        </w:rPr>
      </w:pPr>
      <w:r w:rsidRPr="00587F12">
        <w:rPr>
          <w:b/>
          <w:bCs/>
        </w:rPr>
        <w:t>Regels</w:t>
      </w:r>
    </w:p>
    <w:p w:rsidR="00847483" w:rsidRDefault="00847483" w:rsidP="00587F12">
      <w:pPr>
        <w:spacing w:after="0"/>
      </w:pPr>
      <w:r>
        <w:t>De regels zijn zoals die van een standaarddebat, met de volgende wijzigingen:</w:t>
      </w:r>
    </w:p>
    <w:p w:rsidR="00847483" w:rsidRDefault="00847483" w:rsidP="00587F12">
      <w:pPr>
        <w:spacing w:after="0"/>
      </w:pPr>
      <w:r>
        <w:t>1.1.1 Alle teams nemen deel aan het zelfde debat. Per team is één spreker onderdeel van de propositie en de</w:t>
      </w:r>
      <w:r w:rsidR="00587F12">
        <w:t xml:space="preserve"> </w:t>
      </w:r>
      <w:r>
        <w:t>andere spreker onderdeel van de oppositie. De sprekers van elk team maken onderling uit wie</w:t>
      </w:r>
      <w:r w:rsidR="00587F12">
        <w:t xml:space="preserve"> </w:t>
      </w:r>
      <w:r>
        <w:t>onderdeel vormt van welke zijde in het debat.</w:t>
      </w:r>
      <w:r w:rsidR="00587F12">
        <w:t xml:space="preserve"> De jury checkt vervolgens of dit een enigszins gebalanceerd debat oplevert. Zo niet, mag er door de jury nog iets geschoven worden. </w:t>
      </w:r>
    </w:p>
    <w:p w:rsidR="00847483" w:rsidRDefault="00847483" w:rsidP="002368E4">
      <w:pPr>
        <w:spacing w:after="0"/>
      </w:pPr>
      <w:r>
        <w:t>1.1.3 Er is geen vaste sprekersvolgorde. Sprekers kunnen de beurt krijgen door op te staan en af te wachten</w:t>
      </w:r>
      <w:r w:rsidR="002368E4">
        <w:t xml:space="preserve"> </w:t>
      </w:r>
      <w:r>
        <w:t>totdat zij van de debatleider de kans krijgen om te spreken. Aanwijzingen van de gespreksleider dienen</w:t>
      </w:r>
      <w:r w:rsidR="002368E4">
        <w:t xml:space="preserve"> </w:t>
      </w:r>
      <w:r>
        <w:t>te allen tijde opgevolgd te worden.</w:t>
      </w:r>
    </w:p>
    <w:p w:rsidR="00847483" w:rsidRDefault="00847483" w:rsidP="002368E4">
      <w:pPr>
        <w:spacing w:after="0"/>
      </w:pPr>
      <w:r>
        <w:t>1.1.4 Er zijn geen vaste spreektijden, maar de gespreksleider kan, met het oog op een gelijkelijke verdeling</w:t>
      </w:r>
      <w:r w:rsidR="002368E4">
        <w:t xml:space="preserve"> </w:t>
      </w:r>
      <w:r>
        <w:t>van de spreektijd, aangeven dat een beurt spoedig afgerond dient te worden. In geheel duurt het debat</w:t>
      </w:r>
      <w:r w:rsidR="002368E4">
        <w:t xml:space="preserve"> 4</w:t>
      </w:r>
      <w:r>
        <w:t>0 minuten.</w:t>
      </w:r>
    </w:p>
    <w:p w:rsidR="00847483" w:rsidRDefault="00847483" w:rsidP="002368E4">
      <w:pPr>
        <w:spacing w:after="0"/>
      </w:pPr>
      <w:r>
        <w:t>1.5.2 De spreker heeft het recht op 10 additionele seconden om de zin af te maken. Daarna zal een lid van</w:t>
      </w:r>
      <w:r w:rsidR="002368E4">
        <w:t xml:space="preserve"> </w:t>
      </w:r>
      <w:r>
        <w:t>het jurypanel middels twee opeenvolgende signalen (klop op tafel, bel, etc.) aangeven dat de spreker</w:t>
      </w:r>
      <w:r w:rsidR="002368E4">
        <w:t xml:space="preserve"> </w:t>
      </w:r>
      <w:r>
        <w:t>de beurt dient te beëindigen.</w:t>
      </w:r>
      <w:r w:rsidR="002368E4">
        <w:t xml:space="preserve"> </w:t>
      </w:r>
    </w:p>
    <w:p w:rsidR="00847483" w:rsidRDefault="00847483" w:rsidP="002368E4">
      <w:pPr>
        <w:spacing w:after="0"/>
      </w:pPr>
      <w:r>
        <w:t>1.6 Bij aanvang van het debat zal voor de sprekers een lijst met 6 Triviawoord-woorden zichtbaar zijn. De inhoud van deze lijst zal om de twee minuten vervangen worden door 6 nieuwe woorden.</w:t>
      </w:r>
    </w:p>
    <w:p w:rsidR="00847483" w:rsidRDefault="00847483" w:rsidP="00587F12">
      <w:pPr>
        <w:spacing w:after="0"/>
      </w:pPr>
      <w:r>
        <w:t>1.7 Het gebruik van deze woorden op relevante wijze gedurende het debat draagt bij aan een hoger score.</w:t>
      </w:r>
      <w:r w:rsidR="002368E4">
        <w:t xml:space="preserve"> Woorden noemen zonder die in een zin te verwerken, levert alleen maar ergernis op bij de juryleden, en leveren geen punten op. </w:t>
      </w:r>
    </w:p>
    <w:p w:rsidR="00847483" w:rsidRDefault="00847483" w:rsidP="0018754D">
      <w:pPr>
        <w:spacing w:after="0"/>
      </w:pPr>
      <w:r>
        <w:t xml:space="preserve">3.1.8 </w:t>
      </w:r>
      <w:r w:rsidR="0018754D">
        <w:t xml:space="preserve">Het winnende team wordt bepaald aan de hand van sprekerspunten. </w:t>
      </w:r>
    </w:p>
    <w:p w:rsidR="00167A58" w:rsidRDefault="00167A58" w:rsidP="00587F12">
      <w:pPr>
        <w:spacing w:after="0"/>
      </w:pPr>
    </w:p>
    <w:p w:rsidR="00847483" w:rsidRPr="00167A58" w:rsidRDefault="00847483" w:rsidP="00587F12">
      <w:pPr>
        <w:spacing w:after="0"/>
        <w:rPr>
          <w:b/>
          <w:bCs/>
        </w:rPr>
      </w:pPr>
      <w:r w:rsidRPr="00167A58">
        <w:rPr>
          <w:b/>
          <w:bCs/>
        </w:rPr>
        <w:t>Juryrichtlijn</w:t>
      </w:r>
    </w:p>
    <w:p w:rsidR="00847483" w:rsidRDefault="00847483" w:rsidP="00167A58">
      <w:pPr>
        <w:spacing w:after="0"/>
      </w:pPr>
      <w:r>
        <w:t>Doel van het debat is tweeledig: of zoveel mogelijk verschillende Triviawoord-woorden relevant in relevante</w:t>
      </w:r>
      <w:r w:rsidR="00167A58">
        <w:t xml:space="preserve"> </w:t>
      </w:r>
      <w:r>
        <w:t>argumentatie gebruiken of zoveel mogelijk identieke Triviawoord-woorden op zoveel mogelijk verschillende</w:t>
      </w:r>
      <w:r w:rsidR="00167A58">
        <w:t xml:space="preserve"> </w:t>
      </w:r>
      <w:r>
        <w:t>relevante manieren in relevante argumentatie gebruiken. Natuurlijk mag ook van een combinatie van deze twee</w:t>
      </w:r>
      <w:r w:rsidR="00167A58">
        <w:t xml:space="preserve"> </w:t>
      </w:r>
      <w:r>
        <w:t>strategieën gebruik worden gemaakt.</w:t>
      </w:r>
    </w:p>
    <w:p w:rsidR="00847483" w:rsidRDefault="00847483" w:rsidP="00167A58">
      <w:pPr>
        <w:spacing w:after="0"/>
      </w:pPr>
      <w:r>
        <w:t>Hoe lastiger het is om de term niet te gebruiken in de verwoording van het argument, hoe relevanter het</w:t>
      </w:r>
      <w:r w:rsidR="00167A58">
        <w:t xml:space="preserve"> </w:t>
      </w:r>
      <w:r>
        <w:t>gebruik van het woord voor het argument is. Dit wil niet zeggen dat de argumentatie zelf daarmee ook</w:t>
      </w:r>
      <w:r w:rsidR="00167A58">
        <w:t xml:space="preserve"> </w:t>
      </w:r>
      <w:r>
        <w:t>relevanter wordt. Trivia-woorden die gebruikt worden in irrelevante argumentatie tellen niet mee voor het</w:t>
      </w:r>
      <w:r w:rsidR="00167A58">
        <w:t xml:space="preserve"> </w:t>
      </w:r>
      <w:r>
        <w:t>bepalen van de score.</w:t>
      </w:r>
    </w:p>
    <w:p w:rsidR="00847483" w:rsidRDefault="00847483" w:rsidP="00167A58">
      <w:pPr>
        <w:spacing w:after="0"/>
      </w:pPr>
      <w:r>
        <w:t>Een aantal manoeuvres wordt buitengewoon gewaardeerd: (1) het geven van een opzet aan teamgenoten,</w:t>
      </w:r>
      <w:r w:rsidR="00167A58">
        <w:t xml:space="preserve"> </w:t>
      </w:r>
      <w:r>
        <w:t>zodat zij met een rake reactie kunnen scoren (2) een correcte maar onvoorziene interpretatie van een</w:t>
      </w:r>
      <w:r w:rsidR="00167A58">
        <w:t xml:space="preserve"> </w:t>
      </w:r>
      <w:r>
        <w:t>Triviawoord-woord gebruiken in een argument (3) een reactie geven op een tegenstander waarbij dezelfde</w:t>
      </w:r>
      <w:r w:rsidR="00167A58">
        <w:t xml:space="preserve"> </w:t>
      </w:r>
      <w:r>
        <w:t>Triviawoorden of hetzelfde Triviawoord wordt gebruikt, maar op een andere en innovatieve wijze dan de wijze</w:t>
      </w:r>
      <w:r w:rsidR="00167A58">
        <w:t xml:space="preserve"> </w:t>
      </w:r>
      <w:r>
        <w:t xml:space="preserve">gebruikt door de tegenstander. </w:t>
      </w:r>
    </w:p>
    <w:p w:rsidR="00847483" w:rsidRDefault="00847483" w:rsidP="00587F12">
      <w:pPr>
        <w:spacing w:after="0"/>
      </w:pPr>
    </w:p>
    <w:p w:rsidR="00F06D24" w:rsidRDefault="00F06D24" w:rsidP="00587F12">
      <w:pPr>
        <w:spacing w:after="0"/>
      </w:pPr>
      <w:r>
        <w:lastRenderedPageBreak/>
        <w:t>Insert sprekersschaal</w:t>
      </w:r>
      <w:bookmarkStart w:id="0" w:name="_GoBack"/>
      <w:bookmarkEnd w:id="0"/>
    </w:p>
    <w:sectPr w:rsidR="00F0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83"/>
    <w:rsid w:val="00167A58"/>
    <w:rsid w:val="0018754D"/>
    <w:rsid w:val="002368E4"/>
    <w:rsid w:val="00342BA6"/>
    <w:rsid w:val="00587F12"/>
    <w:rsid w:val="00847483"/>
    <w:rsid w:val="00EA3FF8"/>
    <w:rsid w:val="00F0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2A27"/>
  <w15:chartTrackingRefBased/>
  <w15:docId w15:val="{858092A2-1774-4567-BF11-F9162AB2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Landman</dc:creator>
  <cp:keywords/>
  <dc:description/>
  <cp:lastModifiedBy>Simone Landman</cp:lastModifiedBy>
  <cp:revision>10</cp:revision>
  <dcterms:created xsi:type="dcterms:W3CDTF">2019-07-04T12:51:00Z</dcterms:created>
  <dcterms:modified xsi:type="dcterms:W3CDTF">2019-07-04T13:41:00Z</dcterms:modified>
</cp:coreProperties>
</file>